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rPr>
          <w:rFonts w:ascii="Times New Roman" w:cs="Times New Roman" w:eastAsia="Times New Roman" w:hAnsi="Times New Roman"/>
          <w:sz w:val="24"/>
          <w:szCs w:val="24"/>
        </w:rPr>
        <w:t xml:space="preserve">В Арбитражный суд [субъект РФ]</w:t>
      </w:r>
    </w:p>
    <w:p>
      <w:pPr>
        <w:spacing w:after="60"/>
      </w:pPr>
      <w:r>
        <w:rPr>
          <w:rFonts w:ascii="Times New Roman" w:cs="Times New Roman" w:eastAsia="Times New Roman" w:hAnsi="Times New Roman"/>
          <w:sz w:val="24"/>
          <w:szCs w:val="24"/>
        </w:rPr>
        <w:t xml:space="preserve">[адрес суда]</w:t>
      </w:r>
    </w:p>
    <w:p/>
    <w:p>
      <w:pPr>
        <w:spacing w:after="60"/>
      </w:pPr>
      <w:r>
        <w:rPr>
          <w:rFonts w:ascii="Times New Roman" w:cs="Times New Roman" w:eastAsia="Times New Roman" w:hAnsi="Times New Roman"/>
          <w:sz w:val="24"/>
          <w:szCs w:val="24"/>
        </w:rPr>
        <w:t xml:space="preserve">Дело № А__-______/____</w:t>
      </w:r>
    </w:p>
    <w:p/>
    <w:p>
      <w:pPr>
        <w:spacing w:after="60"/>
      </w:pPr>
      <w:r>
        <w:rPr>
          <w:rFonts w:ascii="Times New Roman" w:cs="Times New Roman" w:eastAsia="Times New Roman" w:hAnsi="Times New Roman"/>
          <w:sz w:val="24"/>
          <w:szCs w:val="24"/>
        </w:rPr>
        <w:t xml:space="preserve">Истец: [наименование организации], ИНН [__], ОГРН [__]</w:t>
      </w:r>
    </w:p>
    <w:p>
      <w:pPr>
        <w:spacing w:after="60"/>
      </w:pPr>
      <w:r>
        <w:rPr>
          <w:rFonts w:ascii="Times New Roman" w:cs="Times New Roman" w:eastAsia="Times New Roman" w:hAnsi="Times New Roman"/>
          <w:sz w:val="24"/>
          <w:szCs w:val="24"/>
        </w:rPr>
        <w:t xml:space="preserve">адрес: [__], телефон: [__], e-mail: [__]</w:t>
      </w:r>
    </w:p>
    <w:p/>
    <w:p>
      <w:pPr>
        <w:spacing w:after="60"/>
      </w:pPr>
      <w:r>
        <w:rPr>
          <w:rFonts w:ascii="Times New Roman" w:cs="Times New Roman" w:eastAsia="Times New Roman" w:hAnsi="Times New Roman"/>
          <w:sz w:val="24"/>
          <w:szCs w:val="24"/>
        </w:rPr>
        <w:t xml:space="preserve">Ответчик: [наименование организации], ИНН [__], ОГРН [__]</w:t>
      </w:r>
    </w:p>
    <w:p>
      <w:pPr>
        <w:spacing w:after="60"/>
      </w:pPr>
      <w:r>
        <w:rPr>
          <w:rFonts w:ascii="Times New Roman" w:cs="Times New Roman" w:eastAsia="Times New Roman" w:hAnsi="Times New Roman"/>
          <w:sz w:val="24"/>
          <w:szCs w:val="24"/>
        </w:rPr>
        <w:t xml:space="preserve">адрес: [__]</w:t>
      </w:r>
    </w:p>
    <w:p/>
    <w:p>
      <w:pPr>
        <w:spacing w:after="60"/>
      </w:pPr>
      <w:r>
        <w:rPr>
          <w:rFonts w:ascii="Times New Roman" w:cs="Times New Roman" w:eastAsia="Times New Roman" w:hAnsi="Times New Roman"/>
          <w:sz w:val="24"/>
          <w:szCs w:val="24"/>
        </w:rPr>
        <w:t xml:space="preserve">ЗАЯВЛЕНИЕ</w:t>
      </w:r>
    </w:p>
    <w:p>
      <w:pPr>
        <w:spacing w:after="60"/>
      </w:pPr>
      <w:r>
        <w:rPr>
          <w:rFonts w:ascii="Times New Roman" w:cs="Times New Roman" w:eastAsia="Times New Roman" w:hAnsi="Times New Roman"/>
          <w:sz w:val="24"/>
          <w:szCs w:val="24"/>
        </w:rPr>
        <w:t xml:space="preserve">об уточнении (увеличении) исковых требований</w:t>
      </w:r>
    </w:p>
    <w:p/>
    <w:p>
      <w:pPr>
        <w:spacing w:after="60"/>
      </w:pPr>
      <w:r>
        <w:rPr>
          <w:rFonts w:ascii="Times New Roman" w:cs="Times New Roman" w:eastAsia="Times New Roman" w:hAnsi="Times New Roman"/>
          <w:sz w:val="24"/>
          <w:szCs w:val="24"/>
        </w:rPr>
        <w:t xml:space="preserve">В производстве Арбитражного суда [субъект РФ] находится дело № А__-______/____ по иску [наименование организации] к [наименование организации] о [предмет иска].</w:t>
      </w:r>
    </w:p>
    <w:p/>
    <w:p>
      <w:pPr>
        <w:spacing w:after="60"/>
      </w:pPr>
      <w:r>
        <w:rPr>
          <w:rFonts w:ascii="Times New Roman" w:cs="Times New Roman" w:eastAsia="Times New Roman" w:hAnsi="Times New Roman"/>
          <w:sz w:val="24"/>
          <w:szCs w:val="24"/>
        </w:rPr>
        <w:t xml:space="preserve">В ходе рассмотрения дела установлены обстоятельства, требующие уточнения ранее заявленных требований. [Изложить причину уточнения: увеличение периода просрочки, перерасчёт неустойки, получение новых доказательств размера убытков и т. п.]</w:t>
      </w:r>
    </w:p>
    <w:p/>
    <w:p>
      <w:pPr>
        <w:spacing w:after="60"/>
      </w:pPr>
      <w:r>
        <w:rPr>
          <w:rFonts w:ascii="Times New Roman" w:cs="Times New Roman" w:eastAsia="Times New Roman" w:hAnsi="Times New Roman"/>
          <w:sz w:val="24"/>
          <w:szCs w:val="24"/>
        </w:rPr>
        <w:t xml:space="preserve">Первоначально заявленные требования: [указать первоначальный предмет и размер требований — например, взыскать [__] руб. основного долга].</w:t>
      </w:r>
    </w:p>
    <w:p/>
    <w:p>
      <w:pPr>
        <w:spacing w:after="60"/>
      </w:pPr>
      <w:r>
        <w:rPr>
          <w:rFonts w:ascii="Times New Roman" w:cs="Times New Roman" w:eastAsia="Times New Roman" w:hAnsi="Times New Roman"/>
          <w:sz w:val="24"/>
          <w:szCs w:val="24"/>
        </w:rPr>
        <w:t xml:space="preserve">Уточнённый расчёт: [привести новый расчёт суммы со ссылкой на условия договора, период начисления и ставку].</w:t>
      </w:r>
    </w:p>
    <w:p/>
    <w:p>
      <w:pPr>
        <w:spacing w:after="60"/>
      </w:pPr>
      <w:r>
        <w:rPr>
          <w:rFonts w:ascii="Times New Roman" w:cs="Times New Roman" w:eastAsia="Times New Roman" w:hAnsi="Times New Roman"/>
          <w:sz w:val="24"/>
          <w:szCs w:val="24"/>
        </w:rPr>
        <w:t xml:space="preserve">В соответствии со статьёй 49 Арбитражного процессуального кодекса РФ истец вправе при рассмотрении дела в арбитражном суде первой инстанции до принятия судебного акта, которым заканчивается рассмотрение дела по существу, изменить основание или предмет иска, увеличить или уменьшить размер исковых требований. Уточнение требований не является одновременным изменением и предмета, и основания иска.</w:t>
      </w:r>
    </w:p>
    <w:p/>
    <w:p>
      <w:pPr>
        <w:spacing w:after="60"/>
      </w:pPr>
      <w:r>
        <w:rPr>
          <w:rFonts w:ascii="Times New Roman" w:cs="Times New Roman" w:eastAsia="Times New Roman" w:hAnsi="Times New Roman"/>
          <w:sz w:val="24"/>
          <w:szCs w:val="24"/>
        </w:rPr>
        <w:t xml:space="preserve">На основании изложенного, руководствуясь статьёй 49 Арбитражного процессуального кодекса РФ,</w:t>
      </w:r>
    </w:p>
    <w:p/>
    <w:p>
      <w:pPr>
        <w:spacing w:after="60"/>
      </w:pPr>
      <w:r>
        <w:rPr>
          <w:rFonts w:ascii="Times New Roman" w:cs="Times New Roman" w:eastAsia="Times New Roman" w:hAnsi="Times New Roman"/>
          <w:sz w:val="24"/>
          <w:szCs w:val="24"/>
        </w:rPr>
        <w:t xml:space="preserve">ПРОШУ СУД:</w:t>
      </w:r>
    </w:p>
    <w:p/>
    <w:p>
      <w:pPr>
        <w:spacing w:after="60"/>
      </w:pPr>
      <w:r>
        <w:rPr>
          <w:rFonts w:ascii="Times New Roman" w:cs="Times New Roman" w:eastAsia="Times New Roman" w:hAnsi="Times New Roman"/>
          <w:sz w:val="24"/>
          <w:szCs w:val="24"/>
        </w:rPr>
        <w:t xml:space="preserve">1. Принять уточнение (увеличение) исковых требований по делу № А__-______/____.</w:t>
      </w:r>
    </w:p>
    <w:p>
      <w:pPr>
        <w:spacing w:after="60"/>
      </w:pPr>
      <w:r>
        <w:rPr>
          <w:rFonts w:ascii="Times New Roman" w:cs="Times New Roman" w:eastAsia="Times New Roman" w:hAnsi="Times New Roman"/>
          <w:sz w:val="24"/>
          <w:szCs w:val="24"/>
        </w:rPr>
        <w:t xml:space="preserve">2. Считать заявленными следующие требования: [сформулировать итоговые требования с указанием общей суммы — взыскать с [наименование организации] [__] руб., в том числе [__] руб. основного долга и [__] руб. неустойки].</w:t>
      </w:r>
    </w:p>
    <w:p/>
    <w:p>
      <w:pPr>
        <w:spacing w:after="60"/>
      </w:pPr>
      <w:r>
        <w:rPr>
          <w:rFonts w:ascii="Times New Roman" w:cs="Times New Roman" w:eastAsia="Times New Roman" w:hAnsi="Times New Roman"/>
          <w:sz w:val="24"/>
          <w:szCs w:val="24"/>
        </w:rPr>
        <w:t xml:space="preserve">Приложения:</w:t>
      </w:r>
    </w:p>
    <w:p>
      <w:pPr>
        <w:spacing w:after="60"/>
      </w:pPr>
      <w:r>
        <w:rPr>
          <w:rFonts w:ascii="Times New Roman" w:cs="Times New Roman" w:eastAsia="Times New Roman" w:hAnsi="Times New Roman"/>
          <w:sz w:val="24"/>
          <w:szCs w:val="24"/>
        </w:rPr>
        <w:t xml:space="preserve">1. Уточнённый расчёт суммы исковых требований — на [__] л.</w:t>
      </w:r>
    </w:p>
    <w:p>
      <w:pPr>
        <w:spacing w:after="60"/>
      </w:pPr>
      <w:r>
        <w:rPr>
          <w:rFonts w:ascii="Times New Roman" w:cs="Times New Roman" w:eastAsia="Times New Roman" w:hAnsi="Times New Roman"/>
          <w:sz w:val="24"/>
          <w:szCs w:val="24"/>
        </w:rPr>
        <w:t xml:space="preserve">2. Документы, подтверждающие обстоятельства уточнения, — на [__] л.</w:t>
      </w:r>
    </w:p>
    <w:p>
      <w:pPr>
        <w:spacing w:after="60"/>
      </w:pPr>
      <w:r>
        <w:rPr>
          <w:rFonts w:ascii="Times New Roman" w:cs="Times New Roman" w:eastAsia="Times New Roman" w:hAnsi="Times New Roman"/>
          <w:sz w:val="24"/>
          <w:szCs w:val="24"/>
        </w:rPr>
        <w:t xml:space="preserve">3. Документ об уплате государственной пошлины в связи с увеличением размера требований — на [__] л.</w:t>
      </w:r>
    </w:p>
    <w:p>
      <w:pPr>
        <w:spacing w:after="60"/>
      </w:pPr>
      <w:r>
        <w:rPr>
          <w:rFonts w:ascii="Times New Roman" w:cs="Times New Roman" w:eastAsia="Times New Roman" w:hAnsi="Times New Roman"/>
          <w:sz w:val="24"/>
          <w:szCs w:val="24"/>
        </w:rPr>
        <w:t xml:space="preserve">4. Документы, подтверждающие направление копии настоящего заявления другим лицам, участвующим в деле, — на [__] л.</w:t>
      </w:r>
    </w:p>
    <w:p/>
    <w:p>
      <w:pPr>
        <w:spacing w:after="60"/>
      </w:pPr>
      <w:r>
        <w:rPr>
          <w:rFonts w:ascii="Times New Roman" w:cs="Times New Roman" w:eastAsia="Times New Roman" w:hAnsi="Times New Roman"/>
          <w:sz w:val="24"/>
          <w:szCs w:val="24"/>
        </w:rPr>
        <w:t xml:space="preserve">«[__]» [____________] [____] г.</w:t>
      </w:r>
    </w:p>
    <w:p/>
    <w:p>
      <w:pPr>
        <w:spacing w:after="60"/>
      </w:pPr>
      <w:r>
        <w:rPr>
          <w:rFonts w:ascii="Times New Roman" w:cs="Times New Roman" w:eastAsia="Times New Roman" w:hAnsi="Times New Roman"/>
          <w:sz w:val="24"/>
          <w:szCs w:val="24"/>
        </w:rPr>
        <w:t xml:space="preserve">[Должность руководителя / представитель по доверенности] _______________ / [Ф. И. О.]</w:t>
      </w:r>
    </w:p>
    <w:p>
      <w:pPr>
        <w:spacing w:after="60"/>
      </w:pPr>
      <w:r>
        <w:rPr>
          <w:rFonts w:ascii="Times New Roman" w:cs="Times New Roman" w:eastAsia="Times New Roman" w:hAnsi="Times New Roman"/>
          <w:sz w:val="24"/>
          <w:szCs w:val="24"/>
        </w:rPr>
        <w:t xml:space="preserve">                        (подпись)</w:t>
      </w:r>
    </w:p>
    <w:p>
      <w:pPr>
        <w:spacing w:before="240"/>
      </w:pPr>
    </w:p>
    <w:p>
      <w:pPr>
        <w:pBdr>
          <w:top w:val="single" w:color="C5A572" w:sz="6" w:space="8"/>
        </w:pBdr>
        <w:spacing w:after="80" w:before="120"/>
      </w:pPr>
      <w:r>
        <w:rPr>
          <w:rFonts w:ascii="Times New Roman" w:cs="Times New Roman" w:eastAsia="Times New Roman" w:hAnsi="Times New Roman"/>
          <w:color w:val="555555"/>
          <w:sz w:val="20"/>
          <w:szCs w:val="20"/>
        </w:rPr>
        <w:t xml:space="preserve">Документ подготовлен юристами правового альянса «Агент Адвокатор».</w:t>
      </w:r>
    </w:p>
    <w:p>
      <w:pPr>
        <w:spacing w:after="120"/>
      </w:pPr>
      <w:r>
        <w:rPr>
          <w:rFonts w:ascii="Times New Roman" w:cs="Times New Roman" w:eastAsia="Times New Roman" w:hAnsi="Times New Roman"/>
          <w:color w:val="555555"/>
          <w:sz w:val="20"/>
          <w:szCs w:val="20"/>
        </w:rPr>
        <w:t xml:space="preserve">agentadvocator.ru  ·  +7 (999) 333-96-10  ·  info@agentadvocator.ru</w:t>
      </w:r>
    </w:p>
    <w:p>
      <w:r>
        <w:rPr>
          <w:rFonts w:ascii="Times New Roman" w:cs="Times New Roman" w:eastAsia="Times New Roman" w:hAnsi="Times New Roman"/>
          <w:i/>
          <w:iCs/>
          <w:color w:val="777777"/>
          <w:sz w:val="18"/>
          <w:szCs w:val="18"/>
        </w:rPr>
        <w:t xml:space="preserve">Ограничение ответственности. Настоящий образец носит справочный (информационный) характер, не является юридической консультацией и не учитывает обстоятельства конкретного дела. Правовой альянс «Агент Адвокатор» не несёт ответственности за последствия самостоятельного использования документа. Перед подачей рекомендуем обратиться за квалифицированной юридической помощью — к юристам и адвокатам «Агент Адвокатор».</w:t>
      </w:r>
    </w:p>
    <w:sectPr>
      <w:headerReference w:type="default" r:id="rId7"/>
      <w:pgSz w:w="11906" w:h="16838" w:orient="portrait"/>
      <w:pgMar w:top="1400" w:right="850" w:bottom="1134" w:left="170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C5A572" w:sz="4" w:space="4"/>
      </w:pBdr>
      <w:spacing w:after="60"/>
      <w:jc w:val="center"/>
    </w:pPr>
    <w:r>
      <w:rPr>
        <w:rFonts w:ascii="Times New Roman" w:cs="Times New Roman" w:eastAsia="Times New Roman" w:hAnsi="Times New Roman"/>
        <w:i/>
        <w:iCs/>
        <w:color w:val="777777"/>
        <w:sz w:val="15"/>
        <w:szCs w:val="15"/>
      </w:rPr>
      <w:t xml:space="preserve">ПРОЕКТ ДОКУМЕНТА. Справочный образец — не является юридической консультацией; правовой альянс «Агент Адвокатор» не несёт ответственности за самостоятельное использование. aadvocator.ru</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Заявление об уточнении (увеличении) исковых требований</dc:title>
  <dc:creator>Агент Адвокатор</dc:creator>
  <cp:lastModifiedBy>Un-named</cp:lastModifiedBy>
  <cp:revision>1</cp:revision>
  <dcterms:created xsi:type="dcterms:W3CDTF">2026-10-18T10:10:44.462Z</dcterms:created>
  <dcterms:modified xsi:type="dcterms:W3CDTF">2026-10-18T10:10:44.462Z</dcterms:modified>
</cp:coreProperties>
</file>

<file path=docProps/custom.xml><?xml version="1.0" encoding="utf-8"?>
<Properties xmlns="http://schemas.openxmlformats.org/officeDocument/2006/custom-properties" xmlns:vt="http://schemas.openxmlformats.org/officeDocument/2006/docPropsVTypes"/>
</file>